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445DFE3D" w:rsidR="000366F5" w:rsidRPr="001C38C0" w:rsidRDefault="002C5BB9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>Pojištění majetku a odpovědnosti za škody Kraje Vysočina a jím zřizovaných organizací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0304F" w:rsidRPr="00CC5EF8" w14:paraId="36DB88B3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6D4A8" w14:textId="31A85664" w:rsidR="0060304F" w:rsidRPr="0050253A" w:rsidRDefault="0060304F" w:rsidP="0060304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Mikropodnik, malý či střední podnik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09179C" w14:textId="4B053AD4" w:rsidR="0060304F" w:rsidRPr="00A30280" w:rsidRDefault="0060304F" w:rsidP="0060304F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ootnoteReference w:id="1"/>
            </w:r>
          </w:p>
        </w:tc>
      </w:tr>
      <w:tr w:rsidR="0060304F" w:rsidRPr="00CC5EF8" w14:paraId="2044EC7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0A61" w14:textId="23368E0F" w:rsidR="0060304F" w:rsidRPr="0050253A" w:rsidRDefault="0060304F" w:rsidP="0060304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 je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52EC6C" w14:textId="7EF4A372" w:rsidR="0060304F" w:rsidRPr="00A30280" w:rsidRDefault="0060304F" w:rsidP="0060304F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6348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98101" w14:textId="77777777" w:rsidR="00A82841" w:rsidRDefault="00A82841" w:rsidP="00161B4F">
      <w:r>
        <w:separator/>
      </w:r>
    </w:p>
  </w:endnote>
  <w:endnote w:type="continuationSeparator" w:id="0">
    <w:p w14:paraId="5DAA5CF9" w14:textId="77777777" w:rsidR="00A82841" w:rsidRDefault="00A8284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2423B" w14:textId="77777777" w:rsidR="00140581" w:rsidRDefault="001405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511CB" w14:textId="761BAE88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C2C9B">
      <w:rPr>
        <w:rFonts w:ascii="Calibri" w:hAnsi="Calibri"/>
        <w:b/>
        <w:sz w:val="22"/>
        <w:szCs w:val="22"/>
      </w:rPr>
      <w:t>KVP0524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69B48" w14:textId="77777777" w:rsidR="00A82841" w:rsidRDefault="00A82841" w:rsidP="00161B4F">
      <w:r>
        <w:separator/>
      </w:r>
    </w:p>
  </w:footnote>
  <w:footnote w:type="continuationSeparator" w:id="0">
    <w:p w14:paraId="4DD586AC" w14:textId="77777777" w:rsidR="00A82841" w:rsidRDefault="00A82841" w:rsidP="00161B4F">
      <w:r>
        <w:continuationSeparator/>
      </w:r>
    </w:p>
  </w:footnote>
  <w:footnote w:id="1">
    <w:p w14:paraId="22AEB3DB" w14:textId="77777777" w:rsidR="0060304F" w:rsidRDefault="0060304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76878">
        <w:rPr>
          <w:rFonts w:asciiTheme="minorHAnsi" w:hAnsiTheme="minorHAnsi" w:cstheme="minorHAnsi"/>
        </w:rPr>
        <w:t xml:space="preserve">viz </w:t>
      </w:r>
      <w:hyperlink r:id="rId1" w:history="1">
        <w:r w:rsidRPr="00976878">
          <w:rPr>
            <w:rStyle w:val="Hypertextovodkaz"/>
            <w:rFonts w:asciiTheme="minorHAnsi" w:hAnsiTheme="minorHAnsi" w:cstheme="minorHAnsi"/>
          </w:rPr>
          <w:t>http://eur-lex.europa.eu/legal-content/CS/TXT/?uri=URISERV:n26026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38E1A" w14:textId="77777777" w:rsidR="00140581" w:rsidRDefault="0014058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36696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C5BB9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11985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6178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04F"/>
    <w:rsid w:val="00603888"/>
    <w:rsid w:val="00606630"/>
    <w:rsid w:val="00620404"/>
    <w:rsid w:val="00632DD2"/>
    <w:rsid w:val="0063488D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82841"/>
    <w:rsid w:val="00AA08DC"/>
    <w:rsid w:val="00AB2379"/>
    <w:rsid w:val="00AB2F47"/>
    <w:rsid w:val="00AC3B1D"/>
    <w:rsid w:val="00AF59C1"/>
    <w:rsid w:val="00AF5D77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2C9B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304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304F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60304F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6030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:n2602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2024-05-31T09:29:00Z</dcterms:modified>
</cp:coreProperties>
</file>